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25" w:rsidRPr="00A074B8" w:rsidRDefault="00405025" w:rsidP="0040502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074B8">
        <w:rPr>
          <w:rFonts w:ascii="Times New Roman" w:hAnsi="Times New Roman"/>
          <w:b/>
          <w:sz w:val="28"/>
          <w:szCs w:val="28"/>
        </w:rPr>
        <w:t>Положение</w:t>
      </w:r>
    </w:p>
    <w:p w:rsidR="00405025" w:rsidRPr="00A074B8" w:rsidRDefault="00405025" w:rsidP="004050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4B8">
        <w:rPr>
          <w:rFonts w:ascii="Times New Roman" w:hAnsi="Times New Roman" w:cs="Times New Roman"/>
          <w:b/>
          <w:sz w:val="28"/>
          <w:szCs w:val="28"/>
        </w:rPr>
        <w:t>о районном конкурсе юрт «Гостеприимная юрта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Сабантуя</w:t>
      </w:r>
      <w:r w:rsidRPr="00A074B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5025" w:rsidRPr="00A074B8" w:rsidRDefault="00405025" w:rsidP="00405025">
      <w:pPr>
        <w:rPr>
          <w:rFonts w:ascii="Times New Roman" w:hAnsi="Times New Roman" w:cs="Times New Roman"/>
          <w:b/>
          <w:sz w:val="28"/>
          <w:szCs w:val="28"/>
        </w:rPr>
      </w:pPr>
      <w:r w:rsidRPr="00A074B8">
        <w:rPr>
          <w:rFonts w:ascii="Times New Roman" w:hAnsi="Times New Roman" w:cs="Times New Roman"/>
          <w:b/>
          <w:sz w:val="28"/>
          <w:szCs w:val="28"/>
        </w:rPr>
        <w:t>Организаторы конкурса:</w:t>
      </w:r>
    </w:p>
    <w:p w:rsidR="00405025" w:rsidRPr="007D72E0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 w:rsidRPr="007D72E0">
        <w:rPr>
          <w:rFonts w:ascii="Times New Roman" w:hAnsi="Times New Roman"/>
          <w:sz w:val="28"/>
          <w:szCs w:val="28"/>
        </w:rPr>
        <w:t xml:space="preserve">- Администрация </w:t>
      </w:r>
      <w:proofErr w:type="spellStart"/>
      <w:r w:rsidRPr="007D72E0">
        <w:rPr>
          <w:rFonts w:ascii="Times New Roman" w:hAnsi="Times New Roman"/>
          <w:sz w:val="28"/>
          <w:szCs w:val="28"/>
        </w:rPr>
        <w:t>Аргаяшского</w:t>
      </w:r>
      <w:proofErr w:type="spellEnd"/>
      <w:r w:rsidRPr="007D72E0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405025" w:rsidRPr="007D72E0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 w:rsidRPr="007D72E0">
        <w:rPr>
          <w:rFonts w:ascii="Times New Roman" w:hAnsi="Times New Roman"/>
          <w:sz w:val="28"/>
          <w:szCs w:val="28"/>
        </w:rPr>
        <w:t>- Управление культуры, туризма, молодежной политики.</w:t>
      </w:r>
    </w:p>
    <w:p w:rsidR="00405025" w:rsidRDefault="00405025" w:rsidP="00405025">
      <w:pPr>
        <w:rPr>
          <w:rFonts w:ascii="Times New Roman" w:hAnsi="Times New Roman" w:cs="Times New Roman"/>
          <w:b/>
          <w:sz w:val="28"/>
          <w:szCs w:val="28"/>
        </w:rPr>
      </w:pPr>
      <w:r w:rsidRPr="00A074B8">
        <w:rPr>
          <w:rFonts w:ascii="Times New Roman" w:hAnsi="Times New Roman" w:cs="Times New Roman"/>
          <w:b/>
          <w:sz w:val="28"/>
          <w:szCs w:val="28"/>
        </w:rPr>
        <w:t>Цель конкурса:</w:t>
      </w:r>
    </w:p>
    <w:p w:rsidR="00405025" w:rsidRPr="007D72E0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 w:rsidRPr="007D72E0">
        <w:rPr>
          <w:rFonts w:ascii="Times New Roman" w:hAnsi="Times New Roman"/>
          <w:sz w:val="28"/>
          <w:szCs w:val="28"/>
        </w:rPr>
        <w:t xml:space="preserve">- пропаганда и популяризация национальных обычаев и традиций башкирского народа; </w:t>
      </w:r>
    </w:p>
    <w:p w:rsidR="00405025" w:rsidRPr="007D72E0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 w:rsidRPr="007D72E0">
        <w:rPr>
          <w:rFonts w:ascii="Times New Roman" w:hAnsi="Times New Roman"/>
          <w:sz w:val="28"/>
          <w:szCs w:val="28"/>
        </w:rPr>
        <w:t>популяризация самобытных элементов национального убранства юрты и национального уголка;</w:t>
      </w:r>
    </w:p>
    <w:p w:rsidR="00405025" w:rsidRPr="007D72E0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сформирование национальных </w:t>
      </w:r>
      <w:r w:rsidRPr="007D72E0">
        <w:rPr>
          <w:rFonts w:ascii="Times New Roman" w:hAnsi="Times New Roman"/>
          <w:sz w:val="28"/>
          <w:szCs w:val="28"/>
        </w:rPr>
        <w:t>приор</w:t>
      </w:r>
      <w:r>
        <w:rPr>
          <w:rFonts w:ascii="Times New Roman" w:hAnsi="Times New Roman"/>
          <w:sz w:val="28"/>
          <w:szCs w:val="28"/>
        </w:rPr>
        <w:t>итетов</w:t>
      </w:r>
      <w:r w:rsidRPr="007D72E0">
        <w:rPr>
          <w:rFonts w:ascii="Times New Roman" w:hAnsi="Times New Roman"/>
          <w:sz w:val="28"/>
          <w:szCs w:val="28"/>
        </w:rPr>
        <w:t xml:space="preserve"> у подрастающего поколения: верность традициям</w:t>
      </w:r>
      <w:r>
        <w:rPr>
          <w:rFonts w:ascii="Times New Roman" w:hAnsi="Times New Roman"/>
          <w:sz w:val="28"/>
          <w:szCs w:val="28"/>
        </w:rPr>
        <w:t>, обычаям, уважения</w:t>
      </w:r>
      <w:r w:rsidRPr="007D72E0">
        <w:rPr>
          <w:rFonts w:ascii="Times New Roman" w:hAnsi="Times New Roman"/>
          <w:sz w:val="28"/>
          <w:szCs w:val="28"/>
        </w:rPr>
        <w:t xml:space="preserve"> к памяти поколений, прошлому;</w:t>
      </w:r>
    </w:p>
    <w:p w:rsidR="00405025" w:rsidRPr="007D72E0" w:rsidRDefault="00405025" w:rsidP="00405025">
      <w:pPr>
        <w:pStyle w:val="a3"/>
        <w:rPr>
          <w:rFonts w:ascii="Times New Roman" w:eastAsiaTheme="minorEastAsia" w:hAnsi="Times New Roman"/>
          <w:sz w:val="28"/>
          <w:szCs w:val="28"/>
        </w:rPr>
      </w:pPr>
      <w:r w:rsidRPr="007D72E0">
        <w:rPr>
          <w:rFonts w:ascii="Times New Roman" w:hAnsi="Times New Roman"/>
          <w:sz w:val="28"/>
          <w:szCs w:val="28"/>
        </w:rPr>
        <w:t xml:space="preserve">- </w:t>
      </w:r>
      <w:r w:rsidRPr="007D72E0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охранения</w:t>
      </w:r>
      <w:r w:rsidRPr="007D72E0">
        <w:rPr>
          <w:rFonts w:ascii="Times New Roman" w:eastAsia="Times New Roman" w:hAnsi="Times New Roman"/>
          <w:color w:val="000000"/>
          <w:sz w:val="28"/>
          <w:szCs w:val="28"/>
        </w:rPr>
        <w:t xml:space="preserve"> семейных традиций.</w:t>
      </w:r>
    </w:p>
    <w:p w:rsidR="00405025" w:rsidRPr="007D72E0" w:rsidRDefault="00405025" w:rsidP="0040502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05025" w:rsidRDefault="00405025" w:rsidP="00405025">
      <w:pPr>
        <w:rPr>
          <w:rFonts w:ascii="Times New Roman" w:hAnsi="Times New Roman" w:cs="Times New Roman"/>
          <w:b/>
          <w:sz w:val="28"/>
          <w:szCs w:val="28"/>
        </w:rPr>
      </w:pPr>
      <w:r w:rsidRPr="00F306BB">
        <w:rPr>
          <w:rFonts w:ascii="Times New Roman" w:hAnsi="Times New Roman" w:cs="Times New Roman"/>
          <w:b/>
          <w:sz w:val="28"/>
          <w:szCs w:val="28"/>
        </w:rPr>
        <w:t>Условия конкурса:</w:t>
      </w:r>
    </w:p>
    <w:p w:rsidR="00405025" w:rsidRPr="007D72E0" w:rsidRDefault="00405025" w:rsidP="00405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Районный конкурс юрт проводится в рамках празднования Сабантуя, который пройдет </w:t>
      </w:r>
      <w:r>
        <w:rPr>
          <w:rFonts w:ascii="Times New Roman" w:hAnsi="Times New Roman" w:cs="Times New Roman"/>
          <w:b/>
          <w:sz w:val="28"/>
          <w:szCs w:val="28"/>
        </w:rPr>
        <w:t>11 июня 2022</w:t>
      </w:r>
      <w:r w:rsidRPr="007D72E0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405025" w:rsidRPr="00F306BB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306BB">
        <w:rPr>
          <w:rFonts w:ascii="Times New Roman" w:hAnsi="Times New Roman"/>
          <w:sz w:val="28"/>
          <w:szCs w:val="28"/>
        </w:rPr>
        <w:t>В конкурсе  принимают участие:</w:t>
      </w:r>
    </w:p>
    <w:p w:rsidR="00405025" w:rsidRPr="00F306BB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сельские поселения, сельскохозяйственные предприятия, организации и учреждения, семейные коллективы.</w:t>
      </w:r>
    </w:p>
    <w:p w:rsidR="00405025" w:rsidRPr="00F306BB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К</w:t>
      </w:r>
      <w:r w:rsidRPr="00F306BB">
        <w:rPr>
          <w:rFonts w:ascii="Times New Roman" w:hAnsi="Times New Roman"/>
          <w:sz w:val="28"/>
          <w:szCs w:val="28"/>
        </w:rPr>
        <w:t>оллективу, участвующему   в конкурсе необходимо: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8653B">
        <w:rPr>
          <w:rFonts w:ascii="Times New Roman" w:hAnsi="Times New Roman"/>
          <w:sz w:val="28"/>
          <w:szCs w:val="28"/>
        </w:rPr>
        <w:t xml:space="preserve"> установить</w:t>
      </w:r>
      <w:r w:rsidRPr="00F306BB">
        <w:rPr>
          <w:rFonts w:ascii="Times New Roman" w:hAnsi="Times New Roman"/>
          <w:sz w:val="28"/>
          <w:szCs w:val="28"/>
        </w:rPr>
        <w:t xml:space="preserve"> юрту</w:t>
      </w:r>
      <w:proofErr w:type="gramStart"/>
      <w:r w:rsidRPr="00F306B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F306BB">
        <w:rPr>
          <w:rFonts w:ascii="Times New Roman" w:hAnsi="Times New Roman"/>
          <w:sz w:val="28"/>
          <w:szCs w:val="28"/>
        </w:rPr>
        <w:t xml:space="preserve"> шатер или уголок</w:t>
      </w:r>
      <w:r>
        <w:rPr>
          <w:rFonts w:ascii="Times New Roman" w:hAnsi="Times New Roman"/>
          <w:sz w:val="28"/>
          <w:szCs w:val="28"/>
        </w:rPr>
        <w:t xml:space="preserve"> с 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национальным</w:t>
      </w:r>
      <w:r w:rsidRPr="00B93E4A">
        <w:rPr>
          <w:rFonts w:ascii="Times New Roman" w:eastAsia="Times New Roman" w:hAnsi="Times New Roman"/>
          <w:color w:val="000000"/>
          <w:sz w:val="28"/>
          <w:szCs w:val="28"/>
        </w:rPr>
        <w:t xml:space="preserve"> убранство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м, подворьем с предметами национального быта,  национальной кухней.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Приветствуется стенды с </w:t>
      </w:r>
      <w:r w:rsidRPr="00204612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нформацией</w:t>
      </w:r>
      <w:r w:rsidRPr="00204612">
        <w:rPr>
          <w:rFonts w:ascii="Times New Roman" w:eastAsia="Times New Roman" w:hAnsi="Times New Roman"/>
          <w:color w:val="000000"/>
          <w:sz w:val="28"/>
          <w:szCs w:val="28"/>
        </w:rPr>
        <w:t xml:space="preserve"> о сфере деятельности, достижениях, выдающихся работниках, творческая выс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тавка или реклама производства), выставка </w:t>
      </w:r>
      <w:proofErr w:type="spellStart"/>
      <w:r w:rsidRPr="00204612">
        <w:rPr>
          <w:rFonts w:ascii="Times New Roman" w:eastAsia="Times New Roman" w:hAnsi="Times New Roman"/>
          <w:color w:val="000000"/>
          <w:sz w:val="28"/>
          <w:szCs w:val="28"/>
        </w:rPr>
        <w:t>шежер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(родословной)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.</w:t>
      </w:r>
      <w:proofErr w:type="gramEnd"/>
    </w:p>
    <w:p w:rsidR="00405025" w:rsidRPr="00204612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Организовать и показать комиссии  встречу гостей по национальному обычаю с использованием (по выбору):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художественное слово, 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фольклор, 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игра на национальном инструменте, 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народная песня, 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национальный танец, 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 национальная выпечка,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-национальные напитки (подача  только в одноразовой посуде) и т.д. </w:t>
      </w:r>
    </w:p>
    <w:p w:rsidR="00405025" w:rsidRPr="00CB1682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Время выступления не более  10 мин. </w:t>
      </w:r>
      <w:r w:rsidRPr="00CB1682">
        <w:rPr>
          <w:rFonts w:ascii="Times New Roman" w:eastAsia="Times New Roman" w:hAnsi="Times New Roman"/>
          <w:i/>
          <w:color w:val="000000"/>
          <w:sz w:val="28"/>
          <w:szCs w:val="28"/>
        </w:rPr>
        <w:t>(Строго соблюдать регламент)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Организовать экскурсию по подворью. Время для экскурсии не более 3 мин.</w:t>
      </w:r>
    </w:p>
    <w:p w:rsidR="00405025" w:rsidRDefault="00405025" w:rsidP="00405025">
      <w:pPr>
        <w:pStyle w:val="a3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B93E4A">
        <w:rPr>
          <w:rFonts w:ascii="Times New Roman" w:eastAsia="Times New Roman" w:hAnsi="Times New Roman"/>
          <w:color w:val="000000"/>
          <w:sz w:val="28"/>
          <w:szCs w:val="28"/>
        </w:rPr>
        <w:t>Все участники конкурса присутствуют только в национальных костюмах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405025" w:rsidRDefault="00405025" w:rsidP="00405025">
      <w:pPr>
        <w:pStyle w:val="a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405025" w:rsidRDefault="00405025" w:rsidP="00405025">
      <w:pPr>
        <w:pStyle w:val="a3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b/>
          <w:sz w:val="28"/>
          <w:szCs w:val="28"/>
          <w:bdr w:val="none" w:sz="0" w:space="0" w:color="auto" w:frame="1"/>
        </w:rPr>
        <w:lastRenderedPageBreak/>
        <w:t xml:space="preserve"> Награждение будет проходить по номинациям:</w:t>
      </w:r>
    </w:p>
    <w:p w:rsidR="00405025" w:rsidRDefault="00405025" w:rsidP="0040502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Победитель конкурса. Номинация  «Гостеприимная юрта Сабантуя» </w:t>
      </w:r>
      <w:r w:rsidRPr="001444B0">
        <w:rPr>
          <w:rFonts w:ascii="Times New Roman" w:hAnsi="Times New Roman"/>
          <w:b/>
          <w:sz w:val="28"/>
          <w:szCs w:val="28"/>
        </w:rPr>
        <w:t>(Сертификат на приобретение башкирской юрты</w:t>
      </w:r>
      <w:proofErr w:type="gramStart"/>
      <w:r w:rsidRPr="001444B0">
        <w:rPr>
          <w:rFonts w:ascii="Times New Roman" w:hAnsi="Times New Roman"/>
          <w:b/>
          <w:sz w:val="28"/>
          <w:szCs w:val="28"/>
        </w:rPr>
        <w:t xml:space="preserve"> )</w:t>
      </w:r>
      <w:proofErr w:type="gramEnd"/>
      <w:r w:rsidRPr="001444B0">
        <w:rPr>
          <w:rFonts w:ascii="Times New Roman" w:hAnsi="Times New Roman"/>
          <w:b/>
          <w:sz w:val="28"/>
          <w:szCs w:val="28"/>
        </w:rPr>
        <w:t xml:space="preserve"> </w:t>
      </w:r>
    </w:p>
    <w:p w:rsidR="00405025" w:rsidRPr="001444B0" w:rsidRDefault="00405025" w:rsidP="00405025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5025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Номинация «Лучшее подворье» </w:t>
      </w:r>
    </w:p>
    <w:p w:rsidR="00405025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Номинация «Лучшая национальная кухня»</w:t>
      </w:r>
    </w:p>
    <w:p w:rsidR="00405025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Номинация «За лучший фольклор»</w:t>
      </w:r>
    </w:p>
    <w:p w:rsidR="00405025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Номинация «Лучшее музыкальное оформление» и другие номинации.</w:t>
      </w:r>
    </w:p>
    <w:p w:rsidR="00405025" w:rsidRDefault="00405025" w:rsidP="00405025">
      <w:pPr>
        <w:pStyle w:val="a3"/>
        <w:rPr>
          <w:rFonts w:ascii="Times New Roman" w:hAnsi="Times New Roman"/>
          <w:b/>
          <w:sz w:val="28"/>
          <w:szCs w:val="28"/>
        </w:rPr>
      </w:pPr>
      <w:r w:rsidRPr="001444B0">
        <w:rPr>
          <w:rFonts w:ascii="Times New Roman" w:hAnsi="Times New Roman"/>
          <w:b/>
          <w:sz w:val="28"/>
          <w:szCs w:val="28"/>
        </w:rPr>
        <w:t>(Сертификаты на получение денежных средств от 5000 до 10000 рублей)</w:t>
      </w:r>
    </w:p>
    <w:p w:rsidR="00405025" w:rsidRDefault="00405025" w:rsidP="00405025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5025" w:rsidRPr="001444B0" w:rsidRDefault="00405025" w:rsidP="0040502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Начало работы комиссии по юртам  примерно  с 12.30</w:t>
      </w:r>
    </w:p>
    <w:p w:rsidR="00405025" w:rsidRPr="001444B0" w:rsidRDefault="00405025" w:rsidP="00405025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5025" w:rsidRDefault="00405025" w:rsidP="00405025">
      <w:pPr>
        <w:pStyle w:val="a3"/>
        <w:rPr>
          <w:rFonts w:ascii="Times New Roman" w:hAnsi="Times New Roman"/>
          <w:sz w:val="28"/>
          <w:szCs w:val="28"/>
        </w:rPr>
      </w:pPr>
    </w:p>
    <w:p w:rsidR="00405025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Заявки на участие принимаются до 7 июня 2022 года (адрес </w:t>
      </w:r>
      <w:proofErr w:type="spellStart"/>
      <w:r>
        <w:rPr>
          <w:rFonts w:ascii="Times New Roman" w:hAnsi="Times New Roman"/>
          <w:sz w:val="28"/>
          <w:szCs w:val="28"/>
        </w:rPr>
        <w:t>эл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очты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argayash-rdk@yandex.ru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405025" w:rsidRPr="003C4664" w:rsidRDefault="00405025" w:rsidP="00405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Справки по телефону:</w:t>
      </w:r>
      <w:r w:rsidRPr="003C4664">
        <w:rPr>
          <w:rFonts w:ascii="Times New Roman" w:hAnsi="Times New Roman"/>
          <w:sz w:val="28"/>
          <w:szCs w:val="28"/>
        </w:rPr>
        <w:t xml:space="preserve"> 89517942628 (Султанова Миля </w:t>
      </w:r>
      <w:proofErr w:type="spellStart"/>
      <w:r w:rsidRPr="003C4664">
        <w:rPr>
          <w:rFonts w:ascii="Times New Roman" w:hAnsi="Times New Roman"/>
          <w:sz w:val="28"/>
          <w:szCs w:val="28"/>
        </w:rPr>
        <w:t>Кашшафовна</w:t>
      </w:r>
      <w:proofErr w:type="spellEnd"/>
      <w:r w:rsidRPr="003C4664">
        <w:rPr>
          <w:rFonts w:ascii="Times New Roman" w:hAnsi="Times New Roman"/>
          <w:sz w:val="28"/>
          <w:szCs w:val="28"/>
        </w:rPr>
        <w:t>)</w:t>
      </w:r>
    </w:p>
    <w:p w:rsidR="00405025" w:rsidRDefault="00405025" w:rsidP="00405025">
      <w:pPr>
        <w:pStyle w:val="a3"/>
        <w:rPr>
          <w:rFonts w:ascii="Times New Roman" w:hAnsi="Times New Roman"/>
          <w:sz w:val="28"/>
          <w:szCs w:val="28"/>
        </w:rPr>
      </w:pPr>
    </w:p>
    <w:p w:rsidR="00405025" w:rsidRDefault="00405025" w:rsidP="00405025">
      <w:pPr>
        <w:pStyle w:val="a3"/>
        <w:rPr>
          <w:rFonts w:ascii="Times New Roman" w:hAnsi="Times New Roman"/>
          <w:sz w:val="28"/>
          <w:szCs w:val="28"/>
        </w:rPr>
      </w:pPr>
    </w:p>
    <w:p w:rsidR="00405025" w:rsidRDefault="00405025" w:rsidP="00405025"/>
    <w:p w:rsidR="00A13632" w:rsidRDefault="00A13632"/>
    <w:sectPr w:rsidR="00A13632" w:rsidSect="00910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5025"/>
    <w:rsid w:val="00405025"/>
    <w:rsid w:val="00A13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502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2022-05-31T05:27:00Z</dcterms:created>
  <dcterms:modified xsi:type="dcterms:W3CDTF">2022-05-31T05:34:00Z</dcterms:modified>
</cp:coreProperties>
</file>